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40" w:rsidRPr="001F05D3" w:rsidRDefault="00860740" w:rsidP="00AB4417">
      <w:pPr>
        <w:rPr>
          <w:sz w:val="24"/>
          <w:szCs w:val="24"/>
        </w:rPr>
      </w:pPr>
    </w:p>
    <w:p w:rsidR="00A079FE" w:rsidRDefault="00860740" w:rsidP="00A079FE">
      <w:pPr>
        <w:jc w:val="right"/>
        <w:rPr>
          <w:sz w:val="24"/>
          <w:szCs w:val="24"/>
        </w:rPr>
      </w:pPr>
      <w:r w:rsidRPr="001F05D3">
        <w:rPr>
          <w:sz w:val="24"/>
          <w:szCs w:val="24"/>
        </w:rPr>
        <w:t>«Утверждаю»</w:t>
      </w:r>
    </w:p>
    <w:p w:rsidR="00860740" w:rsidRDefault="00860740" w:rsidP="00A079FE">
      <w:pPr>
        <w:jc w:val="right"/>
        <w:rPr>
          <w:sz w:val="24"/>
          <w:szCs w:val="24"/>
        </w:rPr>
      </w:pPr>
      <w:r w:rsidRPr="001F05D3">
        <w:rPr>
          <w:sz w:val="24"/>
          <w:szCs w:val="24"/>
        </w:rPr>
        <w:t>директор ООО «Ореол»</w:t>
      </w:r>
    </w:p>
    <w:p w:rsidR="00860740" w:rsidRDefault="00CF4E76" w:rsidP="00A079F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E0D41" w:rsidRPr="001F05D3">
        <w:rPr>
          <w:sz w:val="24"/>
          <w:szCs w:val="24"/>
        </w:rPr>
        <w:t xml:space="preserve">С.М. </w:t>
      </w:r>
      <w:r w:rsidR="00860740" w:rsidRPr="001F05D3">
        <w:rPr>
          <w:sz w:val="24"/>
          <w:szCs w:val="24"/>
        </w:rPr>
        <w:t>Моисеев</w:t>
      </w:r>
    </w:p>
    <w:p w:rsidR="00407E14" w:rsidRDefault="00407E14" w:rsidP="00A079F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«17» июня 2016 года</w:t>
      </w:r>
    </w:p>
    <w:p w:rsidR="00860740" w:rsidRPr="001F05D3" w:rsidRDefault="00716269" w:rsidP="00A079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изменениями от </w:t>
      </w:r>
      <w:r w:rsidR="00860740" w:rsidRPr="001F05D3">
        <w:rPr>
          <w:sz w:val="24"/>
          <w:szCs w:val="24"/>
        </w:rPr>
        <w:t>«</w:t>
      </w:r>
      <w:r w:rsidR="00DC1C05">
        <w:rPr>
          <w:sz w:val="24"/>
          <w:szCs w:val="24"/>
        </w:rPr>
        <w:t>22</w:t>
      </w:r>
      <w:r w:rsidR="00860740" w:rsidRPr="001F05D3">
        <w:rPr>
          <w:sz w:val="24"/>
          <w:szCs w:val="24"/>
        </w:rPr>
        <w:t xml:space="preserve">» </w:t>
      </w:r>
      <w:r w:rsidR="00DC1C05">
        <w:rPr>
          <w:sz w:val="24"/>
          <w:szCs w:val="24"/>
        </w:rPr>
        <w:t>ма</w:t>
      </w:r>
      <w:r w:rsidR="00A72E65">
        <w:rPr>
          <w:sz w:val="24"/>
          <w:szCs w:val="24"/>
        </w:rPr>
        <w:t>я</w:t>
      </w:r>
      <w:r w:rsidR="00DF73C7">
        <w:rPr>
          <w:sz w:val="24"/>
          <w:szCs w:val="24"/>
        </w:rPr>
        <w:t xml:space="preserve"> </w:t>
      </w:r>
      <w:r w:rsidR="00860740" w:rsidRPr="001F05D3">
        <w:rPr>
          <w:sz w:val="24"/>
          <w:szCs w:val="24"/>
        </w:rPr>
        <w:t>20</w:t>
      </w:r>
      <w:r w:rsidR="00BD3934" w:rsidRPr="001F05D3">
        <w:rPr>
          <w:sz w:val="24"/>
          <w:szCs w:val="24"/>
        </w:rPr>
        <w:t>1</w:t>
      </w:r>
      <w:r w:rsidR="00DC1C05">
        <w:rPr>
          <w:sz w:val="24"/>
          <w:szCs w:val="24"/>
        </w:rPr>
        <w:t>9</w:t>
      </w:r>
      <w:r w:rsidR="00860740" w:rsidRPr="001F05D3">
        <w:rPr>
          <w:sz w:val="24"/>
          <w:szCs w:val="24"/>
        </w:rPr>
        <w:t xml:space="preserve"> года</w:t>
      </w:r>
    </w:p>
    <w:p w:rsidR="00860740" w:rsidRPr="001F05D3" w:rsidRDefault="00860740" w:rsidP="00AB4417">
      <w:pPr>
        <w:ind w:left="4320" w:firstLine="720"/>
        <w:rPr>
          <w:sz w:val="24"/>
          <w:szCs w:val="24"/>
        </w:rPr>
      </w:pPr>
    </w:p>
    <w:p w:rsidR="00860740" w:rsidRPr="001F05D3" w:rsidRDefault="00860740" w:rsidP="00AB4417">
      <w:pPr>
        <w:ind w:left="4320" w:firstLine="720"/>
        <w:rPr>
          <w:sz w:val="24"/>
          <w:szCs w:val="24"/>
        </w:rPr>
      </w:pPr>
    </w:p>
    <w:p w:rsidR="00860740" w:rsidRPr="001F05D3" w:rsidRDefault="00860740" w:rsidP="00AB4417">
      <w:pPr>
        <w:ind w:left="4320" w:firstLine="720"/>
        <w:rPr>
          <w:sz w:val="24"/>
          <w:szCs w:val="24"/>
        </w:rPr>
      </w:pPr>
    </w:p>
    <w:p w:rsidR="00860740" w:rsidRPr="001F05D3" w:rsidRDefault="00860740" w:rsidP="00A079FE">
      <w:pPr>
        <w:pStyle w:val="1"/>
        <w:rPr>
          <w:szCs w:val="24"/>
        </w:rPr>
      </w:pPr>
      <w:r w:rsidRPr="001F05D3">
        <w:rPr>
          <w:szCs w:val="24"/>
        </w:rPr>
        <w:t>ПРОЕКТНАЯ ДЕКЛАРАЦИЯ</w:t>
      </w:r>
    </w:p>
    <w:p w:rsidR="00860740" w:rsidRPr="001F05D3" w:rsidRDefault="00EE0D41" w:rsidP="00A079FE">
      <w:pPr>
        <w:ind w:firstLine="720"/>
        <w:jc w:val="center"/>
        <w:rPr>
          <w:sz w:val="24"/>
          <w:szCs w:val="24"/>
        </w:rPr>
      </w:pPr>
      <w:r w:rsidRPr="001F05D3">
        <w:rPr>
          <w:sz w:val="24"/>
          <w:szCs w:val="24"/>
        </w:rPr>
        <w:t xml:space="preserve">По строительству многоквартирного жилого дома с нежилыми помещениями и подземной </w:t>
      </w:r>
      <w:r w:rsidR="00A079FE">
        <w:rPr>
          <w:sz w:val="24"/>
          <w:szCs w:val="24"/>
        </w:rPr>
        <w:t>авто</w:t>
      </w:r>
      <w:r w:rsidRPr="001F05D3">
        <w:rPr>
          <w:sz w:val="24"/>
          <w:szCs w:val="24"/>
        </w:rPr>
        <w:t>стоянкой, расположенного по адресу: г. Рязань, шоссе Касимовское, д.69 д.</w:t>
      </w:r>
    </w:p>
    <w:p w:rsidR="00860740" w:rsidRPr="001F05D3" w:rsidRDefault="00860740" w:rsidP="00AB4417">
      <w:pPr>
        <w:ind w:firstLine="720"/>
        <w:rPr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521"/>
      </w:tblGrid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b/>
                <w:bCs/>
                <w:sz w:val="24"/>
                <w:szCs w:val="24"/>
              </w:rPr>
            </w:pPr>
            <w:r w:rsidRPr="001F05D3">
              <w:rPr>
                <w:b/>
                <w:bCs/>
                <w:sz w:val="24"/>
                <w:szCs w:val="24"/>
              </w:rPr>
              <w:t>Информация о застройщике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Фирменное наименование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Общество с ограниченной ответственностью «Ореол»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046, г"/>
              </w:smartTagPr>
              <w:r w:rsidRPr="001F05D3">
                <w:rPr>
                  <w:sz w:val="24"/>
                  <w:szCs w:val="24"/>
                </w:rPr>
                <w:t>390046, г</w:t>
              </w:r>
            </w:smartTag>
            <w:r w:rsidRPr="001F05D3">
              <w:rPr>
                <w:sz w:val="24"/>
                <w:szCs w:val="24"/>
              </w:rPr>
              <w:t>.Рязань, ул.Фрунзе, д.11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046, г"/>
              </w:smartTagPr>
              <w:r w:rsidRPr="001F05D3">
                <w:rPr>
                  <w:sz w:val="24"/>
                  <w:szCs w:val="24"/>
                </w:rPr>
                <w:t>390046, г</w:t>
              </w:r>
            </w:smartTag>
            <w:r w:rsidRPr="001F05D3">
              <w:rPr>
                <w:sz w:val="24"/>
                <w:szCs w:val="24"/>
              </w:rPr>
              <w:t>.Рязань, ул.Фрунзе, д.11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Телефон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8 (4912) 25-26-25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Режим работы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понедельник-пятница: с 9.00 до 18.00; выходные: суббота, воскресенье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Зарегистрировано межрайонной  инспекцией федеральной налоговой службы №2 по Рязанской области 20 июня 2007 года; свидетельство о государственной регистрации юридического лица серия 62 №001851060, выданное межрайонной  инспекцией федеральной налоговой службы №2 по Рязанской области 20 июня 2007 года, основной государственный регистрационный номер  1076234005836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Данные о постановке на учет в налоговом органе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 серия 62 №001843692  в налоговом органе по месту нахождения Межрайонной ИФНС России №2 по Рязанской области и присвоен ИНН 6234041109/ КПП 623401001</w:t>
            </w:r>
          </w:p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 xml:space="preserve">Свидетельство о постановке на учет в налоговом органе Российской Федерации в качестве налогоплательщика налога на добавленную стоимость (НДС). 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Данные об учредителях застройщика</w:t>
            </w:r>
          </w:p>
        </w:tc>
        <w:tc>
          <w:tcPr>
            <w:tcW w:w="6521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 xml:space="preserve">Учредитель </w:t>
            </w:r>
            <w:r w:rsidR="0010049C" w:rsidRPr="001F05D3">
              <w:rPr>
                <w:sz w:val="24"/>
                <w:szCs w:val="24"/>
              </w:rPr>
              <w:t>Моисеев Сергей Михайлович</w:t>
            </w:r>
          </w:p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100% доли уставного капитала;</w:t>
            </w:r>
          </w:p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100% голосов в управлении.</w:t>
            </w:r>
          </w:p>
        </w:tc>
      </w:tr>
      <w:tr w:rsidR="00860740" w:rsidRPr="001F05D3">
        <w:tc>
          <w:tcPr>
            <w:tcW w:w="3369" w:type="dxa"/>
          </w:tcPr>
          <w:p w:rsidR="00860740" w:rsidRPr="001F05D3" w:rsidRDefault="0086074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6521" w:type="dxa"/>
          </w:tcPr>
          <w:p w:rsidR="00860740" w:rsidRPr="001F05D3" w:rsidRDefault="00CE76A0" w:rsidP="00AB4417">
            <w:pPr>
              <w:rPr>
                <w:sz w:val="24"/>
                <w:szCs w:val="24"/>
              </w:rPr>
            </w:pPr>
            <w:r w:rsidRPr="001F05D3">
              <w:rPr>
                <w:sz w:val="24"/>
                <w:szCs w:val="24"/>
              </w:rPr>
              <w:t>нет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306D8D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Финансовый результат текущего года по данным бухгалтерской отчетности за </w:t>
            </w:r>
            <w:r w:rsidR="00416374" w:rsidRPr="000C5879">
              <w:rPr>
                <w:sz w:val="24"/>
                <w:szCs w:val="24"/>
              </w:rPr>
              <w:t>1 квартал 201</w:t>
            </w:r>
            <w:r w:rsidR="00306D8D">
              <w:rPr>
                <w:sz w:val="24"/>
                <w:szCs w:val="24"/>
              </w:rPr>
              <w:t>9</w:t>
            </w:r>
            <w:r w:rsidR="00416374" w:rsidRPr="000C5879">
              <w:rPr>
                <w:sz w:val="24"/>
                <w:szCs w:val="24"/>
              </w:rPr>
              <w:t xml:space="preserve"> года</w:t>
            </w:r>
            <w:r w:rsidRPr="000C5879">
              <w:rPr>
                <w:sz w:val="24"/>
                <w:szCs w:val="24"/>
              </w:rPr>
              <w:t xml:space="preserve"> (чистая прибыль отчетного периода) </w:t>
            </w:r>
          </w:p>
        </w:tc>
        <w:tc>
          <w:tcPr>
            <w:tcW w:w="6521" w:type="dxa"/>
          </w:tcPr>
          <w:p w:rsidR="00860740" w:rsidRPr="000C5879" w:rsidRDefault="00860740" w:rsidP="00306D8D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прибыль </w:t>
            </w:r>
            <w:r w:rsidR="00306D8D">
              <w:rPr>
                <w:sz w:val="24"/>
                <w:szCs w:val="24"/>
              </w:rPr>
              <w:t>6 765 000</w:t>
            </w:r>
            <w:r w:rsidRPr="000C5879">
              <w:rPr>
                <w:sz w:val="24"/>
                <w:szCs w:val="24"/>
              </w:rPr>
              <w:t xml:space="preserve"> рублей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306D8D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Собственные денежные </w:t>
            </w:r>
            <w:r w:rsidRPr="000C5879">
              <w:rPr>
                <w:sz w:val="24"/>
                <w:szCs w:val="24"/>
              </w:rPr>
              <w:lastRenderedPageBreak/>
              <w:t xml:space="preserve">средства на </w:t>
            </w:r>
            <w:r w:rsidR="00416374" w:rsidRPr="000C5879">
              <w:rPr>
                <w:sz w:val="24"/>
                <w:szCs w:val="24"/>
              </w:rPr>
              <w:t>2</w:t>
            </w:r>
            <w:r w:rsidR="00306D8D">
              <w:rPr>
                <w:sz w:val="24"/>
                <w:szCs w:val="24"/>
              </w:rPr>
              <w:t>2</w:t>
            </w:r>
            <w:r w:rsidR="00416374" w:rsidRPr="000C5879">
              <w:rPr>
                <w:sz w:val="24"/>
                <w:szCs w:val="24"/>
              </w:rPr>
              <w:t>.0</w:t>
            </w:r>
            <w:r w:rsidR="00306D8D">
              <w:rPr>
                <w:sz w:val="24"/>
                <w:szCs w:val="24"/>
              </w:rPr>
              <w:t>5</w:t>
            </w:r>
            <w:r w:rsidR="0006244F" w:rsidRPr="000C5879">
              <w:rPr>
                <w:sz w:val="24"/>
                <w:szCs w:val="24"/>
              </w:rPr>
              <w:t>.1</w:t>
            </w:r>
            <w:r w:rsidR="00306D8D">
              <w:rPr>
                <w:sz w:val="24"/>
                <w:szCs w:val="24"/>
              </w:rPr>
              <w:t>9</w:t>
            </w:r>
            <w:r w:rsidRPr="000C58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21" w:type="dxa"/>
          </w:tcPr>
          <w:p w:rsidR="00860740" w:rsidRPr="000C5879" w:rsidRDefault="00306D8D" w:rsidP="00AB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6 049 736</w:t>
            </w:r>
            <w:r w:rsidR="00860740" w:rsidRPr="000C5879">
              <w:rPr>
                <w:sz w:val="24"/>
                <w:szCs w:val="24"/>
              </w:rPr>
              <w:t xml:space="preserve"> рублей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306D8D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lastRenderedPageBreak/>
              <w:t xml:space="preserve">Размер кредиторской задолженности на </w:t>
            </w:r>
            <w:r w:rsidR="00306D8D">
              <w:rPr>
                <w:sz w:val="24"/>
                <w:szCs w:val="24"/>
              </w:rPr>
              <w:t>22.05.19</w:t>
            </w:r>
            <w:r w:rsidR="00BC28C1" w:rsidRPr="000C5879">
              <w:rPr>
                <w:sz w:val="24"/>
                <w:szCs w:val="24"/>
              </w:rPr>
              <w:t xml:space="preserve"> </w:t>
            </w:r>
            <w:r w:rsidRPr="000C5879">
              <w:rPr>
                <w:sz w:val="24"/>
                <w:szCs w:val="24"/>
              </w:rPr>
              <w:t>года</w:t>
            </w:r>
          </w:p>
        </w:tc>
        <w:tc>
          <w:tcPr>
            <w:tcW w:w="6521" w:type="dxa"/>
          </w:tcPr>
          <w:p w:rsidR="00860740" w:rsidRPr="000C5879" w:rsidRDefault="00306D8D" w:rsidP="00AB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8 458 084</w:t>
            </w:r>
            <w:r w:rsidR="00BE5C59" w:rsidRPr="000C5879">
              <w:rPr>
                <w:sz w:val="24"/>
                <w:szCs w:val="24"/>
              </w:rPr>
              <w:t xml:space="preserve"> </w:t>
            </w:r>
            <w:r w:rsidR="00860740" w:rsidRPr="000C5879">
              <w:rPr>
                <w:sz w:val="24"/>
                <w:szCs w:val="24"/>
              </w:rPr>
              <w:t>рублей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Информация о проекте строительства</w:t>
            </w:r>
          </w:p>
        </w:tc>
        <w:tc>
          <w:tcPr>
            <w:tcW w:w="6521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Цель строительства</w:t>
            </w:r>
          </w:p>
        </w:tc>
        <w:tc>
          <w:tcPr>
            <w:tcW w:w="6521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Строительство многоквартирного жилого дома с </w:t>
            </w:r>
            <w:r w:rsidR="00766B69" w:rsidRPr="000C5879">
              <w:rPr>
                <w:sz w:val="24"/>
                <w:szCs w:val="24"/>
              </w:rPr>
              <w:t>нежилыми</w:t>
            </w:r>
            <w:r w:rsidRPr="000C5879">
              <w:rPr>
                <w:sz w:val="24"/>
                <w:szCs w:val="24"/>
              </w:rPr>
              <w:t xml:space="preserve"> помещениями обусловлено комплексными мероприятиями администрации города по расширению рынка жилья и удовлетворению потребности физических и юридических лиц в комфортабельных, многофункциональных жилых и нежилых помещениях, а также с целью соблюдения коммерческих интересов застройщика  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Этапы и срок реализации строительства</w:t>
            </w:r>
          </w:p>
        </w:tc>
        <w:tc>
          <w:tcPr>
            <w:tcW w:w="6521" w:type="dxa"/>
          </w:tcPr>
          <w:p w:rsidR="00860740" w:rsidRPr="000C5879" w:rsidRDefault="00860740" w:rsidP="00AB4417">
            <w:pPr>
              <w:pStyle w:val="a3"/>
              <w:jc w:val="left"/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Начало строительства многоквартирного жилого дома с </w:t>
            </w:r>
            <w:r w:rsidR="00766B69" w:rsidRPr="000C5879">
              <w:rPr>
                <w:sz w:val="24"/>
                <w:szCs w:val="24"/>
              </w:rPr>
              <w:t>нежилыми</w:t>
            </w:r>
            <w:r w:rsidRPr="000C5879">
              <w:rPr>
                <w:sz w:val="24"/>
                <w:szCs w:val="24"/>
              </w:rPr>
              <w:t xml:space="preserve"> помещениями – </w:t>
            </w:r>
            <w:r w:rsidR="00CE76A0" w:rsidRPr="000C5879">
              <w:rPr>
                <w:sz w:val="24"/>
                <w:szCs w:val="24"/>
              </w:rPr>
              <w:t>3-й квартал 2015</w:t>
            </w:r>
            <w:r w:rsidRPr="000C5879">
              <w:rPr>
                <w:sz w:val="24"/>
                <w:szCs w:val="24"/>
              </w:rPr>
              <w:t xml:space="preserve"> года</w:t>
            </w:r>
          </w:p>
          <w:p w:rsidR="00860740" w:rsidRPr="000C5879" w:rsidRDefault="00860740" w:rsidP="00B04F5A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Окончание строительства – </w:t>
            </w:r>
            <w:r w:rsidR="00CE76A0" w:rsidRPr="000C5879">
              <w:rPr>
                <w:sz w:val="24"/>
                <w:szCs w:val="24"/>
              </w:rPr>
              <w:t>3</w:t>
            </w:r>
            <w:r w:rsidRPr="000C5879">
              <w:rPr>
                <w:sz w:val="24"/>
                <w:szCs w:val="24"/>
              </w:rPr>
              <w:t>-й квартал 20</w:t>
            </w:r>
            <w:r w:rsidR="00BD3934" w:rsidRPr="000C5879">
              <w:rPr>
                <w:sz w:val="24"/>
                <w:szCs w:val="24"/>
              </w:rPr>
              <w:t>1</w:t>
            </w:r>
            <w:r w:rsidR="00B04F5A" w:rsidRPr="000C5879">
              <w:rPr>
                <w:sz w:val="24"/>
                <w:szCs w:val="24"/>
              </w:rPr>
              <w:t>8</w:t>
            </w:r>
            <w:r w:rsidRPr="000C5879">
              <w:rPr>
                <w:sz w:val="24"/>
                <w:szCs w:val="24"/>
              </w:rPr>
              <w:t xml:space="preserve"> года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Результаты государственной экспертизы проектной документации </w:t>
            </w:r>
          </w:p>
        </w:tc>
        <w:tc>
          <w:tcPr>
            <w:tcW w:w="6521" w:type="dxa"/>
          </w:tcPr>
          <w:p w:rsidR="00860740" w:rsidRPr="000C5879" w:rsidRDefault="00CE76A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Положительное заключение (государственной) экспертизы получено за N 2-1-1-0013-15 от "26" июня 2015 г. ООО ГУП РОСПРОЕКТЭКСПЕРТИЗА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521" w:type="dxa"/>
          </w:tcPr>
          <w:p w:rsidR="001D2235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Разрешение </w:t>
            </w:r>
            <w:r w:rsidR="001D2235" w:rsidRPr="000C5879">
              <w:rPr>
                <w:sz w:val="24"/>
                <w:szCs w:val="24"/>
              </w:rPr>
              <w:t>№ 62-29-125-2015 от 23.09.2015 г.</w:t>
            </w:r>
          </w:p>
          <w:p w:rsidR="00860740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Выдано Администрацией города Рязани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521" w:type="dxa"/>
          </w:tcPr>
          <w:p w:rsidR="00582815" w:rsidRPr="000C5879" w:rsidRDefault="00582815" w:rsidP="00582815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Застройщик на праве собственности владеет:</w:t>
            </w:r>
          </w:p>
          <w:p w:rsidR="00582815" w:rsidRPr="000C5879" w:rsidRDefault="00582815" w:rsidP="00582815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Земельный участок с кадастровым номером 62:29:0080097:2435, категория земель – земли населенных пунктов, на основании  Договора мены от 28.08.2013г., площадь 4045 м2;</w:t>
            </w:r>
          </w:p>
          <w:p w:rsidR="001054A3" w:rsidRPr="000C5879" w:rsidRDefault="00582815" w:rsidP="00582815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Земельный участок с кадастровым номером 62:29:0080097:2439, категория земель – земли населенных пунктов, адрес (местонахождение) объекта: г. Рязань, шоссе Касимовское, д.69 д (Советский район) на основании  Договора мены от 28.08.2013г., площадь 2183 м2.</w:t>
            </w:r>
          </w:p>
          <w:p w:rsidR="001054A3" w:rsidRPr="000C5879" w:rsidRDefault="001054A3" w:rsidP="00AB4417">
            <w:pPr>
              <w:rPr>
                <w:sz w:val="24"/>
                <w:szCs w:val="24"/>
              </w:rPr>
            </w:pP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Границы земельного участка</w:t>
            </w:r>
          </w:p>
        </w:tc>
        <w:tc>
          <w:tcPr>
            <w:tcW w:w="6521" w:type="dxa"/>
          </w:tcPr>
          <w:p w:rsidR="001054A3" w:rsidRPr="000C5879" w:rsidRDefault="001054A3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У</w:t>
            </w:r>
            <w:r w:rsidR="00860740" w:rsidRPr="000C5879">
              <w:rPr>
                <w:sz w:val="24"/>
                <w:szCs w:val="24"/>
              </w:rPr>
              <w:t xml:space="preserve">часток </w:t>
            </w:r>
            <w:r w:rsidRPr="000C5879">
              <w:rPr>
                <w:sz w:val="24"/>
                <w:szCs w:val="24"/>
              </w:rPr>
              <w:t>строительства</w:t>
            </w:r>
            <w:r w:rsidR="00860740" w:rsidRPr="000C5879">
              <w:rPr>
                <w:sz w:val="24"/>
                <w:szCs w:val="24"/>
              </w:rPr>
              <w:t xml:space="preserve"> </w:t>
            </w:r>
            <w:r w:rsidRPr="000C5879">
              <w:rPr>
                <w:sz w:val="24"/>
                <w:szCs w:val="24"/>
              </w:rPr>
              <w:t xml:space="preserve">многоквартирного жилого дома с нежилыми помещениями и подземной стоянкой </w:t>
            </w:r>
            <w:r w:rsidR="00860740" w:rsidRPr="000C5879">
              <w:rPr>
                <w:sz w:val="24"/>
                <w:szCs w:val="24"/>
              </w:rPr>
              <w:t xml:space="preserve">расположен </w:t>
            </w:r>
            <w:r w:rsidRPr="000C5879">
              <w:rPr>
                <w:sz w:val="24"/>
                <w:szCs w:val="24"/>
              </w:rPr>
              <w:t xml:space="preserve">по адресу объекта: г. Рязань, шоссе Касимовское, (Советский район) </w:t>
            </w:r>
          </w:p>
          <w:p w:rsidR="002779BA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и граничит</w:t>
            </w:r>
            <w:r w:rsidR="002779BA" w:rsidRPr="000C5879">
              <w:rPr>
                <w:sz w:val="24"/>
                <w:szCs w:val="24"/>
              </w:rPr>
              <w:t>:</w:t>
            </w:r>
            <w:r w:rsidRPr="000C5879">
              <w:rPr>
                <w:sz w:val="24"/>
                <w:szCs w:val="24"/>
              </w:rPr>
              <w:t xml:space="preserve"> </w:t>
            </w:r>
          </w:p>
          <w:p w:rsidR="002779BA" w:rsidRPr="000C5879" w:rsidRDefault="002779BA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с северо-запада – ул.Быстрецкая;</w:t>
            </w:r>
          </w:p>
          <w:p w:rsidR="002779BA" w:rsidRPr="000C5879" w:rsidRDefault="002779BA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с юго-запада – ул.Касимовское шоссе;</w:t>
            </w:r>
          </w:p>
          <w:p w:rsidR="002779BA" w:rsidRPr="000C5879" w:rsidRDefault="002779BA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с юго-востока – ул.Муромское шоссе;</w:t>
            </w:r>
          </w:p>
          <w:p w:rsidR="002779BA" w:rsidRPr="000C5879" w:rsidRDefault="002779BA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с северо-востока – участок перспективной застройки квартала.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6521" w:type="dxa"/>
          </w:tcPr>
          <w:p w:rsidR="001D2235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На территории двора проектом предусмотрены элементы благоустройства:</w:t>
            </w:r>
          </w:p>
          <w:p w:rsidR="001D2235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</w:t>
            </w:r>
            <w:r w:rsidR="00AB4417" w:rsidRPr="000C5879">
              <w:rPr>
                <w:sz w:val="24"/>
                <w:szCs w:val="24"/>
              </w:rPr>
              <w:t xml:space="preserve"> </w:t>
            </w:r>
            <w:r w:rsidRPr="000C5879">
              <w:rPr>
                <w:sz w:val="24"/>
                <w:szCs w:val="24"/>
              </w:rPr>
              <w:t>озеленение свободных от застройки участков путем устройства газонов, посадки кустарников;</w:t>
            </w:r>
          </w:p>
          <w:p w:rsidR="001D2235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малые архитектурные формы,</w:t>
            </w:r>
          </w:p>
          <w:p w:rsidR="001D2235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площадка для отдыха взрослых,</w:t>
            </w:r>
          </w:p>
          <w:p w:rsidR="001D2235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детская игровая площадка,</w:t>
            </w:r>
          </w:p>
          <w:p w:rsidR="00F53071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хозяйственные площадки для мусороконтейнеров</w:t>
            </w:r>
            <w:r w:rsidR="00F53071" w:rsidRPr="000C5879">
              <w:rPr>
                <w:sz w:val="24"/>
                <w:szCs w:val="24"/>
              </w:rPr>
              <w:t>,</w:t>
            </w:r>
          </w:p>
          <w:p w:rsidR="001D2235" w:rsidRPr="000C5879" w:rsidRDefault="00F53071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</w:t>
            </w:r>
            <w:r w:rsidR="00AB4417" w:rsidRPr="000C5879">
              <w:rPr>
                <w:sz w:val="24"/>
                <w:szCs w:val="24"/>
              </w:rPr>
              <w:t xml:space="preserve"> </w:t>
            </w:r>
            <w:r w:rsidRPr="000C5879">
              <w:rPr>
                <w:sz w:val="24"/>
                <w:szCs w:val="24"/>
              </w:rPr>
              <w:t xml:space="preserve">Устройство гостевой и временных парковок автотранспорта для жилой и нежилой части (верхнее </w:t>
            </w:r>
            <w:r w:rsidRPr="000C5879">
              <w:rPr>
                <w:sz w:val="24"/>
                <w:szCs w:val="24"/>
              </w:rPr>
              <w:lastRenderedPageBreak/>
              <w:t>покрытие асфальтобетон)</w:t>
            </w:r>
            <w:r w:rsidR="001D2235" w:rsidRPr="000C5879">
              <w:rPr>
                <w:sz w:val="24"/>
                <w:szCs w:val="24"/>
              </w:rPr>
              <w:t>.</w:t>
            </w:r>
          </w:p>
          <w:p w:rsidR="001D2235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Все площадки имеют соответствующие покрытия и оборудование. Для пешеходной связи предусмотрена  сеть освещенных тротуаров. Покрытие проездов и пешеходных дорожек – асфальтобетонное.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860740" w:rsidRPr="000C5879" w:rsidRDefault="001D223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Проектом предусмотрено устройство пандусов при входных группах в жилую часть.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lastRenderedPageBreak/>
              <w:t>Описание строящегося объекта</w:t>
            </w:r>
          </w:p>
        </w:tc>
        <w:tc>
          <w:tcPr>
            <w:tcW w:w="6521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Многоквартирный жилой дом с </w:t>
            </w:r>
            <w:r w:rsidR="00766B69" w:rsidRPr="000C5879">
              <w:rPr>
                <w:sz w:val="24"/>
                <w:szCs w:val="24"/>
              </w:rPr>
              <w:t>нежилыми</w:t>
            </w:r>
            <w:r w:rsidRPr="000C5879">
              <w:rPr>
                <w:sz w:val="24"/>
                <w:szCs w:val="24"/>
              </w:rPr>
              <w:t xml:space="preserve"> помещениями</w:t>
            </w:r>
            <w:r w:rsidR="00F53071" w:rsidRPr="000C5879">
              <w:rPr>
                <w:sz w:val="24"/>
                <w:szCs w:val="24"/>
              </w:rPr>
              <w:t xml:space="preserve"> и подземной автостоянкой</w:t>
            </w:r>
          </w:p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Количество этажей – </w:t>
            </w:r>
            <w:r w:rsidR="00F53071" w:rsidRPr="000C5879">
              <w:rPr>
                <w:sz w:val="24"/>
                <w:szCs w:val="24"/>
              </w:rPr>
              <w:t>2</w:t>
            </w:r>
            <w:r w:rsidR="0023508B" w:rsidRPr="000C5879">
              <w:rPr>
                <w:sz w:val="24"/>
                <w:szCs w:val="24"/>
              </w:rPr>
              <w:t>1</w:t>
            </w:r>
            <w:r w:rsidRPr="000C5879">
              <w:rPr>
                <w:sz w:val="24"/>
                <w:szCs w:val="24"/>
              </w:rPr>
              <w:t>;</w:t>
            </w:r>
          </w:p>
          <w:p w:rsidR="0023508B" w:rsidRPr="000C5879" w:rsidRDefault="0023508B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 том числе подземных – 1;</w:t>
            </w:r>
          </w:p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Количество подъездов – </w:t>
            </w:r>
            <w:r w:rsidR="00F53071" w:rsidRPr="000C5879">
              <w:rPr>
                <w:sz w:val="24"/>
                <w:szCs w:val="24"/>
              </w:rPr>
              <w:t>1</w:t>
            </w:r>
            <w:r w:rsidRPr="000C5879">
              <w:rPr>
                <w:sz w:val="24"/>
                <w:szCs w:val="24"/>
              </w:rPr>
              <w:t>;</w:t>
            </w:r>
          </w:p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Фундамент: монолитн</w:t>
            </w:r>
            <w:r w:rsidR="00F53071" w:rsidRPr="000C5879">
              <w:rPr>
                <w:sz w:val="24"/>
                <w:szCs w:val="24"/>
              </w:rPr>
              <w:t>ый ростверк по сваям</w:t>
            </w:r>
            <w:r w:rsidRPr="000C5879">
              <w:rPr>
                <w:sz w:val="24"/>
                <w:szCs w:val="24"/>
              </w:rPr>
              <w:t>;</w:t>
            </w:r>
          </w:p>
          <w:p w:rsidR="00860740" w:rsidRPr="000C5879" w:rsidRDefault="00F53071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Стены</w:t>
            </w:r>
            <w:r w:rsidR="00F206B0" w:rsidRPr="000C5879">
              <w:rPr>
                <w:sz w:val="24"/>
                <w:szCs w:val="24"/>
              </w:rPr>
              <w:t>:</w:t>
            </w:r>
            <w:r w:rsidRPr="000C5879">
              <w:rPr>
                <w:sz w:val="24"/>
                <w:szCs w:val="24"/>
              </w:rPr>
              <w:t xml:space="preserve"> монолитные, толщиной 200 мм, с заполнением блоками из ячеистого бетона с наружным утеплением,</w:t>
            </w:r>
            <w:r w:rsidR="00F206B0" w:rsidRPr="000C5879">
              <w:rPr>
                <w:sz w:val="24"/>
                <w:szCs w:val="24"/>
              </w:rPr>
              <w:t xml:space="preserve"> штукатуркой и окраской;</w:t>
            </w:r>
          </w:p>
          <w:p w:rsidR="00F206B0" w:rsidRPr="000C5879" w:rsidRDefault="00F206B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Перегородки:</w:t>
            </w:r>
          </w:p>
          <w:p w:rsidR="00F206B0" w:rsidRPr="000C5879" w:rsidRDefault="00F206B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из силикатного кирпича, толщиной 120 мм;</w:t>
            </w:r>
          </w:p>
          <w:p w:rsidR="00F206B0" w:rsidRPr="000C5879" w:rsidRDefault="00F206B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из газосиликатных блоков, толщиной 200 мм;</w:t>
            </w:r>
          </w:p>
          <w:p w:rsidR="00F206B0" w:rsidRPr="000C5879" w:rsidRDefault="00F206B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из полнотелого глиняного кирпича, толщиной 90 мм;</w:t>
            </w:r>
          </w:p>
          <w:p w:rsidR="00F206B0" w:rsidRPr="000C5879" w:rsidRDefault="00F206B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Перекрытия: монолитные;</w:t>
            </w:r>
          </w:p>
          <w:p w:rsidR="00F206B0" w:rsidRPr="000C5879" w:rsidRDefault="00F206B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Кровля: плоская, с внутренним водостоком;</w:t>
            </w:r>
          </w:p>
          <w:p w:rsidR="00F206B0" w:rsidRPr="000C5879" w:rsidRDefault="00F206B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Окна: двухкамерный стеклопакет (тройное остекление), ПВХ.</w:t>
            </w:r>
          </w:p>
          <w:p w:rsidR="003542CF" w:rsidRPr="000C5879" w:rsidRDefault="00BE5C5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Отопление и горячее водоснабжение осуществляется от поквартирных газовых котлов, установленных на кухнях.</w:t>
            </w:r>
            <w:r w:rsidR="003542CF" w:rsidRPr="000C5879">
              <w:rPr>
                <w:sz w:val="24"/>
                <w:szCs w:val="24"/>
              </w:rPr>
              <w:t xml:space="preserve"> </w:t>
            </w:r>
            <w:r w:rsidRPr="000C5879">
              <w:rPr>
                <w:sz w:val="24"/>
                <w:szCs w:val="24"/>
              </w:rPr>
              <w:t xml:space="preserve">Источником водоснабжения дома является городской водопровод. Канализация осуществляется в существующий канализационный коллектор. </w:t>
            </w:r>
          </w:p>
          <w:p w:rsidR="003542CF" w:rsidRPr="000C5879" w:rsidRDefault="00BE5C5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Отопление нежилых помещений от настенных газовых котлов, установленных в теплогенераторной</w:t>
            </w:r>
            <w:r w:rsidR="003542CF" w:rsidRPr="000C5879">
              <w:rPr>
                <w:sz w:val="24"/>
                <w:szCs w:val="24"/>
              </w:rPr>
              <w:t xml:space="preserve">. </w:t>
            </w:r>
          </w:p>
          <w:p w:rsidR="003542CF" w:rsidRPr="000C5879" w:rsidRDefault="003542C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Вентиляция дома приточно-вытяжная с </w:t>
            </w:r>
            <w:r w:rsidR="00DF2171" w:rsidRPr="000C5879">
              <w:rPr>
                <w:sz w:val="24"/>
                <w:szCs w:val="24"/>
              </w:rPr>
              <w:t>механическим</w:t>
            </w:r>
            <w:r w:rsidRPr="000C5879">
              <w:rPr>
                <w:sz w:val="24"/>
                <w:szCs w:val="24"/>
              </w:rPr>
              <w:t xml:space="preserve"> побуждением. </w:t>
            </w:r>
          </w:p>
          <w:p w:rsidR="00860740" w:rsidRPr="000C5879" w:rsidRDefault="003542C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Подземная парковка монолитная, рассчитана на 35 машиномест, с эксплуатируемой кровлей. 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Показатели объекта</w:t>
            </w:r>
          </w:p>
        </w:tc>
        <w:tc>
          <w:tcPr>
            <w:tcW w:w="6521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Площадь застройки – </w:t>
            </w:r>
            <w:r w:rsidR="00F206B0" w:rsidRPr="000C5879">
              <w:rPr>
                <w:sz w:val="24"/>
                <w:szCs w:val="24"/>
              </w:rPr>
              <w:t>678,57</w:t>
            </w:r>
            <w:r w:rsidRPr="000C5879">
              <w:rPr>
                <w:sz w:val="24"/>
                <w:szCs w:val="24"/>
              </w:rPr>
              <w:t xml:space="preserve"> кв.м.</w:t>
            </w:r>
          </w:p>
          <w:p w:rsidR="00F65D29" w:rsidRPr="000C5879" w:rsidRDefault="00DC5CB3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Общая площадь квартир – </w:t>
            </w:r>
            <w:r w:rsidR="00F206B0" w:rsidRPr="000C5879">
              <w:rPr>
                <w:sz w:val="24"/>
                <w:szCs w:val="24"/>
              </w:rPr>
              <w:t>8074,62</w:t>
            </w:r>
            <w:r w:rsidRPr="000C5879">
              <w:rPr>
                <w:sz w:val="24"/>
                <w:szCs w:val="24"/>
              </w:rPr>
              <w:t xml:space="preserve"> </w:t>
            </w:r>
            <w:r w:rsidR="009C1F73" w:rsidRPr="000C5879">
              <w:rPr>
                <w:sz w:val="24"/>
                <w:szCs w:val="24"/>
              </w:rPr>
              <w:t>кв.м.</w:t>
            </w:r>
          </w:p>
          <w:p w:rsidR="00860740" w:rsidRPr="000C5879" w:rsidRDefault="00F65D2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Площадь подземной автостоянки</w:t>
            </w:r>
            <w:r w:rsidR="00860740" w:rsidRPr="000C5879">
              <w:rPr>
                <w:sz w:val="24"/>
                <w:szCs w:val="24"/>
              </w:rPr>
              <w:t xml:space="preserve"> </w:t>
            </w:r>
            <w:r w:rsidRPr="000C5879">
              <w:rPr>
                <w:sz w:val="24"/>
                <w:szCs w:val="24"/>
              </w:rPr>
              <w:t>1492,4</w:t>
            </w:r>
            <w:r w:rsidR="00860740" w:rsidRPr="000C5879">
              <w:rPr>
                <w:sz w:val="24"/>
                <w:szCs w:val="24"/>
              </w:rPr>
              <w:t xml:space="preserve"> кв.м. </w:t>
            </w:r>
          </w:p>
          <w:p w:rsidR="00F65D29" w:rsidRPr="000C5879" w:rsidRDefault="00E642C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Площадь нежилых помещений 800,44 кв.м.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Количество помещений, передаваемых участникам долевого строительства</w:t>
            </w:r>
          </w:p>
        </w:tc>
        <w:tc>
          <w:tcPr>
            <w:tcW w:w="6521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Количество квартир - 1</w:t>
            </w:r>
            <w:r w:rsidR="003542CF" w:rsidRPr="000C5879">
              <w:rPr>
                <w:sz w:val="24"/>
                <w:szCs w:val="24"/>
              </w:rPr>
              <w:t>2</w:t>
            </w:r>
            <w:r w:rsidRPr="000C5879">
              <w:rPr>
                <w:sz w:val="24"/>
                <w:szCs w:val="24"/>
              </w:rPr>
              <w:t>6, в том числе:</w:t>
            </w:r>
          </w:p>
          <w:p w:rsidR="003542CF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однокомнатных - </w:t>
            </w:r>
            <w:r w:rsidR="003542CF" w:rsidRPr="000C5879">
              <w:rPr>
                <w:sz w:val="24"/>
                <w:szCs w:val="24"/>
              </w:rPr>
              <w:t>72</w:t>
            </w:r>
            <w:r w:rsidR="009C1F73" w:rsidRPr="000C5879">
              <w:rPr>
                <w:sz w:val="24"/>
                <w:szCs w:val="24"/>
              </w:rPr>
              <w:t>,</w:t>
            </w:r>
          </w:p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двухкомнатных </w:t>
            </w:r>
            <w:r w:rsidR="003542CF" w:rsidRPr="000C5879">
              <w:rPr>
                <w:sz w:val="24"/>
                <w:szCs w:val="24"/>
              </w:rPr>
              <w:t>–</w:t>
            </w:r>
            <w:r w:rsidRPr="000C5879">
              <w:rPr>
                <w:sz w:val="24"/>
                <w:szCs w:val="24"/>
              </w:rPr>
              <w:t xml:space="preserve"> </w:t>
            </w:r>
            <w:r w:rsidR="003542CF" w:rsidRPr="000C5879">
              <w:rPr>
                <w:sz w:val="24"/>
                <w:szCs w:val="24"/>
              </w:rPr>
              <w:t>36,</w:t>
            </w:r>
          </w:p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трехкомнатных </w:t>
            </w:r>
            <w:r w:rsidR="003542CF" w:rsidRPr="000C5879">
              <w:rPr>
                <w:sz w:val="24"/>
                <w:szCs w:val="24"/>
              </w:rPr>
              <w:t>–</w:t>
            </w:r>
            <w:r w:rsidRPr="000C5879">
              <w:rPr>
                <w:sz w:val="24"/>
                <w:szCs w:val="24"/>
              </w:rPr>
              <w:t xml:space="preserve"> </w:t>
            </w:r>
            <w:r w:rsidR="00334CC7" w:rsidRPr="000C5879">
              <w:rPr>
                <w:sz w:val="24"/>
                <w:szCs w:val="24"/>
              </w:rPr>
              <w:t>1</w:t>
            </w:r>
            <w:r w:rsidR="003542CF" w:rsidRPr="000C5879">
              <w:rPr>
                <w:sz w:val="24"/>
                <w:szCs w:val="24"/>
              </w:rPr>
              <w:t>8</w:t>
            </w:r>
            <w:r w:rsidR="00943EC4" w:rsidRPr="000C5879">
              <w:rPr>
                <w:sz w:val="24"/>
                <w:szCs w:val="24"/>
              </w:rPr>
              <w:t>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40418F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Общие технические характеристики помещений, передаваемых участникам долевого строительства</w:t>
            </w:r>
          </w:p>
        </w:tc>
        <w:tc>
          <w:tcPr>
            <w:tcW w:w="6521" w:type="dxa"/>
          </w:tcPr>
          <w:p w:rsidR="0014791F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 жилых помещениях:</w:t>
            </w:r>
          </w:p>
          <w:p w:rsidR="00860740" w:rsidRPr="000C5879" w:rsidRDefault="003542C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Окна</w:t>
            </w:r>
            <w:r w:rsidR="00860740" w:rsidRPr="000C5879">
              <w:rPr>
                <w:sz w:val="24"/>
                <w:szCs w:val="24"/>
              </w:rPr>
              <w:t xml:space="preserve"> </w:t>
            </w:r>
            <w:r w:rsidRPr="000C5879">
              <w:rPr>
                <w:sz w:val="24"/>
                <w:szCs w:val="24"/>
              </w:rPr>
              <w:t>двухкамерные, ПВХ</w:t>
            </w:r>
            <w:r w:rsidR="00860740" w:rsidRPr="000C5879">
              <w:rPr>
                <w:sz w:val="24"/>
                <w:szCs w:val="24"/>
              </w:rPr>
              <w:t>;</w:t>
            </w:r>
          </w:p>
          <w:p w:rsidR="00860740" w:rsidRPr="000C5879" w:rsidRDefault="00D95539" w:rsidP="00AB4417">
            <w:pPr>
              <w:pStyle w:val="a3"/>
              <w:jc w:val="left"/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С</w:t>
            </w:r>
            <w:r w:rsidR="00860740" w:rsidRPr="000C5879">
              <w:rPr>
                <w:sz w:val="24"/>
                <w:szCs w:val="24"/>
              </w:rPr>
              <w:t>истем</w:t>
            </w:r>
            <w:r w:rsidRPr="000C5879">
              <w:rPr>
                <w:sz w:val="24"/>
                <w:szCs w:val="24"/>
              </w:rPr>
              <w:t>а</w:t>
            </w:r>
            <w:r w:rsidR="00860740" w:rsidRPr="000C5879">
              <w:rPr>
                <w:sz w:val="24"/>
                <w:szCs w:val="24"/>
              </w:rPr>
              <w:t xml:space="preserve"> автономного внутриквартирного отопления и газов</w:t>
            </w:r>
            <w:r w:rsidRPr="000C5879">
              <w:rPr>
                <w:sz w:val="24"/>
                <w:szCs w:val="24"/>
              </w:rPr>
              <w:t>ый</w:t>
            </w:r>
            <w:r w:rsidR="00860740" w:rsidRPr="000C5879">
              <w:rPr>
                <w:sz w:val="24"/>
                <w:szCs w:val="24"/>
              </w:rPr>
              <w:t xml:space="preserve"> счетчик;</w:t>
            </w:r>
          </w:p>
          <w:p w:rsidR="00860740" w:rsidRPr="000C5879" w:rsidRDefault="00D9553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Полная разводка электрической сети;</w:t>
            </w:r>
          </w:p>
          <w:p w:rsidR="00860740" w:rsidRPr="000C5879" w:rsidRDefault="00D9553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</w:t>
            </w:r>
            <w:r w:rsidR="00860740" w:rsidRPr="000C5879">
              <w:rPr>
                <w:sz w:val="24"/>
                <w:szCs w:val="24"/>
              </w:rPr>
              <w:t>беспечение наличия в квартире точек подключения к горячей, холодной воде и канализац</w:t>
            </w:r>
            <w:r w:rsidRPr="000C5879">
              <w:rPr>
                <w:sz w:val="24"/>
                <w:szCs w:val="24"/>
              </w:rPr>
              <w:t xml:space="preserve">ии, а также установка </w:t>
            </w:r>
            <w:r w:rsidRPr="000C5879">
              <w:rPr>
                <w:sz w:val="24"/>
                <w:szCs w:val="24"/>
              </w:rPr>
              <w:lastRenderedPageBreak/>
              <w:t>счетчика</w:t>
            </w:r>
            <w:r w:rsidR="00860740" w:rsidRPr="000C5879">
              <w:rPr>
                <w:sz w:val="24"/>
                <w:szCs w:val="24"/>
              </w:rPr>
              <w:t>;</w:t>
            </w:r>
          </w:p>
          <w:p w:rsidR="00860740" w:rsidRPr="000C5879" w:rsidRDefault="00D9553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</w:t>
            </w:r>
            <w:r w:rsidR="00860740" w:rsidRPr="000C5879">
              <w:rPr>
                <w:sz w:val="24"/>
                <w:szCs w:val="24"/>
              </w:rPr>
              <w:t>ыполнение системы вытяжной вентиляции до ввода в квартиру</w:t>
            </w:r>
            <w:r w:rsidRPr="000C5879">
              <w:rPr>
                <w:sz w:val="24"/>
                <w:szCs w:val="24"/>
              </w:rPr>
              <w:t>;</w:t>
            </w:r>
          </w:p>
          <w:p w:rsidR="00860740" w:rsidRPr="000C5879" w:rsidRDefault="00D95539" w:rsidP="00AB4417">
            <w:pPr>
              <w:rPr>
                <w:b/>
                <w:bCs/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У</w:t>
            </w:r>
            <w:r w:rsidR="00860740" w:rsidRPr="000C5879">
              <w:rPr>
                <w:sz w:val="24"/>
                <w:szCs w:val="24"/>
              </w:rPr>
              <w:t>становка входной двери</w:t>
            </w:r>
            <w:r w:rsidRPr="000C5879">
              <w:rPr>
                <w:sz w:val="24"/>
                <w:szCs w:val="24"/>
              </w:rPr>
              <w:t>;</w:t>
            </w:r>
          </w:p>
          <w:p w:rsidR="00D95539" w:rsidRPr="000C5879" w:rsidRDefault="00D9553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Стяжка пола, штукатурка </w:t>
            </w:r>
            <w:r w:rsidR="0040418F" w:rsidRPr="000C5879">
              <w:rPr>
                <w:sz w:val="24"/>
                <w:szCs w:val="24"/>
              </w:rPr>
              <w:t xml:space="preserve">немонолитных участков </w:t>
            </w:r>
            <w:r w:rsidRPr="000C5879">
              <w:rPr>
                <w:sz w:val="24"/>
                <w:szCs w:val="24"/>
              </w:rPr>
              <w:t>стен</w:t>
            </w:r>
            <w:r w:rsidR="0040418F" w:rsidRPr="000C5879">
              <w:rPr>
                <w:sz w:val="24"/>
                <w:szCs w:val="24"/>
              </w:rPr>
              <w:t>.</w:t>
            </w:r>
          </w:p>
          <w:p w:rsidR="00860740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 нежилых помещениях</w:t>
            </w:r>
            <w:r w:rsidR="00860740" w:rsidRPr="000C5879">
              <w:rPr>
                <w:sz w:val="24"/>
                <w:szCs w:val="24"/>
              </w:rPr>
              <w:t>:</w:t>
            </w:r>
          </w:p>
          <w:p w:rsidR="0014791F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Окна двухкамерные, ПВХ;</w:t>
            </w:r>
          </w:p>
          <w:p w:rsidR="0014791F" w:rsidRPr="000C5879" w:rsidRDefault="0014791F" w:rsidP="00AB4417">
            <w:pPr>
              <w:pStyle w:val="a3"/>
              <w:jc w:val="left"/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Система автономного внутриквартирного отопления и газовый счетчик;</w:t>
            </w:r>
          </w:p>
          <w:p w:rsidR="0014791F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Полная разводка электрической сети;</w:t>
            </w:r>
          </w:p>
          <w:p w:rsidR="0014791F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Обеспечение наличия точек подключения к горячей, холодной воде и канализации, а также установка счетчика;</w:t>
            </w:r>
          </w:p>
          <w:p w:rsidR="00860740" w:rsidRPr="000C5879" w:rsidRDefault="0014791F" w:rsidP="0040418F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Выполнение системы вытяжной вентиляции до ввода в квартиру</w:t>
            </w:r>
            <w:r w:rsidR="0040418F" w:rsidRPr="000C5879">
              <w:rPr>
                <w:sz w:val="24"/>
                <w:szCs w:val="24"/>
              </w:rPr>
              <w:t>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lastRenderedPageBreak/>
              <w:t xml:space="preserve">Функциональное назначение нежилых помещений, не входящих в состав общего имущества строящегося объекта </w:t>
            </w:r>
          </w:p>
        </w:tc>
        <w:tc>
          <w:tcPr>
            <w:tcW w:w="6521" w:type="dxa"/>
          </w:tcPr>
          <w:p w:rsidR="00860740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Нежилые помещения в техподполье: внеквартирные хозяйственные кладовые.</w:t>
            </w:r>
          </w:p>
          <w:p w:rsidR="0014791F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Нежилые помещения цокольного этажа без конкретного назначения, с возможностью размещения коммерческих и офисных помещений.</w:t>
            </w:r>
          </w:p>
          <w:p w:rsidR="0014791F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Нежилые помещения на этажных площадках: внеквартирные хозяйственные кладовые. </w:t>
            </w:r>
          </w:p>
          <w:p w:rsidR="0014791F" w:rsidRPr="000C5879" w:rsidRDefault="0014791F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Подземная парковка монолитная, рассчитана на 35 машиномест</w:t>
            </w:r>
            <w:r w:rsidR="0040418F" w:rsidRPr="000C5879">
              <w:rPr>
                <w:sz w:val="24"/>
                <w:szCs w:val="24"/>
              </w:rPr>
              <w:t>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Состав общего имущества в строящемся объекте</w:t>
            </w:r>
          </w:p>
        </w:tc>
        <w:tc>
          <w:tcPr>
            <w:tcW w:w="6521" w:type="dxa"/>
          </w:tcPr>
          <w:p w:rsidR="00860740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В состав общего имущества многоквартирного дома входят: инженерные коммуникации, помещения общего пользования, </w:t>
            </w:r>
            <w:r w:rsidR="004933F7" w:rsidRPr="000C5879">
              <w:rPr>
                <w:sz w:val="24"/>
                <w:szCs w:val="24"/>
              </w:rPr>
              <w:t>в том числе</w:t>
            </w:r>
            <w:r w:rsidRPr="000C5879">
              <w:rPr>
                <w:sz w:val="24"/>
                <w:szCs w:val="24"/>
              </w:rPr>
              <w:t xml:space="preserve"> - лестницы, межквартирные лестничные площадки, лифты, лифтовые и иные шахты, коридоры, крыша и ограждающие несущие и ненесущие конструкции.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Предполагаемый срок для получения разрешения на ввод объекта в эксплуатацию</w:t>
            </w:r>
          </w:p>
        </w:tc>
        <w:tc>
          <w:tcPr>
            <w:tcW w:w="6521" w:type="dxa"/>
          </w:tcPr>
          <w:p w:rsidR="00860740" w:rsidRPr="000C5879" w:rsidRDefault="00860740" w:rsidP="00C9194E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 </w:t>
            </w:r>
            <w:r w:rsidR="00C9194E">
              <w:rPr>
                <w:sz w:val="24"/>
                <w:szCs w:val="24"/>
              </w:rPr>
              <w:t>3</w:t>
            </w:r>
            <w:r w:rsidRPr="000C5879">
              <w:rPr>
                <w:sz w:val="24"/>
                <w:szCs w:val="24"/>
              </w:rPr>
              <w:t xml:space="preserve"> квартал 20</w:t>
            </w:r>
            <w:r w:rsidR="00BD3934" w:rsidRPr="000C5879">
              <w:rPr>
                <w:sz w:val="24"/>
                <w:szCs w:val="24"/>
              </w:rPr>
              <w:t>1</w:t>
            </w:r>
            <w:r w:rsidR="00C66A35">
              <w:rPr>
                <w:sz w:val="24"/>
                <w:szCs w:val="24"/>
              </w:rPr>
              <w:t>9</w:t>
            </w:r>
            <w:r w:rsidRPr="000C5879">
              <w:rPr>
                <w:sz w:val="24"/>
                <w:szCs w:val="24"/>
              </w:rPr>
              <w:t>г.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Орган, уполномоченный в соответствии с законодательством о градостроительной деятельности на выдачу разрешений на ввод в эсплуатацию</w:t>
            </w:r>
          </w:p>
        </w:tc>
        <w:tc>
          <w:tcPr>
            <w:tcW w:w="6521" w:type="dxa"/>
          </w:tcPr>
          <w:p w:rsidR="00860740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Администрация город</w:t>
            </w:r>
            <w:bookmarkStart w:id="0" w:name="_GoBack"/>
            <w:bookmarkEnd w:id="0"/>
            <w:r w:rsidRPr="000C5879">
              <w:rPr>
                <w:sz w:val="24"/>
                <w:szCs w:val="24"/>
              </w:rPr>
              <w:t>а Рязани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Возможные финансовые и прочие 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6521" w:type="dxa"/>
          </w:tcPr>
          <w:p w:rsidR="006974E5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З</w:t>
            </w:r>
            <w:r w:rsidR="004933F7" w:rsidRPr="000C5879">
              <w:rPr>
                <w:sz w:val="24"/>
                <w:szCs w:val="24"/>
              </w:rPr>
              <w:t>аказчик</w:t>
            </w:r>
            <w:r w:rsidRPr="000C5879">
              <w:rPr>
                <w:sz w:val="24"/>
                <w:szCs w:val="24"/>
              </w:rPr>
              <w:t xml:space="preserve"> относит к рискам следующие обстоятельства:</w:t>
            </w:r>
          </w:p>
          <w:p w:rsidR="006974E5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•        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6974E5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•         мятеж, бунт, беспорядки, военные действия и иные общественные события;</w:t>
            </w:r>
          </w:p>
          <w:p w:rsidR="006974E5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•        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6974E5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любые аналогичные события и обстоятельства, выходящие за рамки контроля З</w:t>
            </w:r>
            <w:r w:rsidR="004933F7" w:rsidRPr="000C5879">
              <w:rPr>
                <w:sz w:val="24"/>
                <w:szCs w:val="24"/>
              </w:rPr>
              <w:t>аказчика</w:t>
            </w:r>
            <w:r w:rsidRPr="000C5879">
              <w:rPr>
                <w:sz w:val="24"/>
                <w:szCs w:val="24"/>
              </w:rPr>
              <w:t>.</w:t>
            </w:r>
          </w:p>
          <w:p w:rsidR="00860740" w:rsidRPr="000C5879" w:rsidRDefault="006974E5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 xml:space="preserve">Добровольное страхование на момент опубликования </w:t>
            </w:r>
            <w:r w:rsidRPr="000C5879">
              <w:rPr>
                <w:sz w:val="24"/>
                <w:szCs w:val="24"/>
              </w:rPr>
              <w:lastRenderedPageBreak/>
              <w:t>проектной декларации не осуществляется.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lastRenderedPageBreak/>
              <w:t>Планируемая стоимость строительства объекта</w:t>
            </w:r>
          </w:p>
        </w:tc>
        <w:tc>
          <w:tcPr>
            <w:tcW w:w="6521" w:type="dxa"/>
          </w:tcPr>
          <w:p w:rsidR="00860740" w:rsidRPr="000C5879" w:rsidRDefault="00F54E4E" w:rsidP="00F54E4E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170</w:t>
            </w:r>
            <w:r w:rsidR="001F05D3" w:rsidRPr="000C5879">
              <w:rPr>
                <w:sz w:val="24"/>
                <w:szCs w:val="24"/>
              </w:rPr>
              <w:t xml:space="preserve"> 500 646</w:t>
            </w:r>
            <w:r w:rsidR="00860740" w:rsidRPr="000C5879">
              <w:rPr>
                <w:sz w:val="24"/>
                <w:szCs w:val="24"/>
              </w:rPr>
              <w:t xml:space="preserve"> (</w:t>
            </w:r>
            <w:r w:rsidRPr="000C5879">
              <w:rPr>
                <w:sz w:val="24"/>
                <w:szCs w:val="24"/>
              </w:rPr>
              <w:t>сто семьдесят миллионов пятьсот тысяч шестьсот сорок шесть</w:t>
            </w:r>
            <w:r w:rsidR="00860740" w:rsidRPr="000C5879">
              <w:rPr>
                <w:sz w:val="24"/>
                <w:szCs w:val="24"/>
              </w:rPr>
              <w:t xml:space="preserve">) рублей 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6521" w:type="dxa"/>
          </w:tcPr>
          <w:p w:rsidR="00860740" w:rsidRPr="000C5879" w:rsidRDefault="00860740" w:rsidP="00AB4417">
            <w:pPr>
              <w:rPr>
                <w:sz w:val="24"/>
                <w:szCs w:val="24"/>
                <w:highlight w:val="yellow"/>
              </w:rPr>
            </w:pPr>
            <w:r w:rsidRPr="000C5879">
              <w:rPr>
                <w:sz w:val="24"/>
                <w:szCs w:val="24"/>
              </w:rPr>
              <w:t xml:space="preserve">Генеральный подрядчик: </w:t>
            </w:r>
            <w:r w:rsidR="001F05D3" w:rsidRPr="000C5879">
              <w:rPr>
                <w:bCs/>
                <w:sz w:val="24"/>
                <w:szCs w:val="24"/>
              </w:rPr>
              <w:t>ООО «Ермак»,</w:t>
            </w:r>
            <w:r w:rsidRPr="000C5879">
              <w:rPr>
                <w:sz w:val="24"/>
                <w:szCs w:val="24"/>
              </w:rPr>
              <w:t xml:space="preserve"> </w:t>
            </w:r>
            <w:r w:rsidR="001F05D3" w:rsidRPr="000C5879">
              <w:rPr>
                <w:sz w:val="24"/>
                <w:szCs w:val="24"/>
              </w:rPr>
              <w:t>Свидетельство о допуске к определенным видам работ № С-248-6230086187-01 от 19.04.2016 г., выданное Саморегулируемой организацией «Добровольное строительное товарищество «Центр специального строительства и ремонта» (ИНН 7710479800, ОГРН 127799008149, адрес: 109316 г. Москва ул. Иерусалимская д.3 оф.1.). Саморегулируемая организация внесена в государственный реестр Саморегулируемых организаций, регистрационный номер записи №СРО-С-248-25062012.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521" w:type="dxa"/>
          </w:tcPr>
          <w:p w:rsidR="00582815" w:rsidRPr="000C5879" w:rsidRDefault="00582815" w:rsidP="00582815">
            <w:pPr>
              <w:ind w:left="-108"/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582815" w:rsidRPr="000C5879" w:rsidRDefault="00582815" w:rsidP="00582815">
            <w:pPr>
              <w:ind w:left="-108"/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- залог – в порядке, установленном статьями 13-15 Закона;</w:t>
            </w:r>
          </w:p>
          <w:p w:rsidR="00860740" w:rsidRPr="000C5879" w:rsidRDefault="00D85EEB" w:rsidP="00306D8D">
            <w:pPr>
              <w:ind w:left="-108"/>
              <w:rPr>
                <w:sz w:val="24"/>
                <w:szCs w:val="24"/>
              </w:rPr>
            </w:pPr>
            <w:r w:rsidRPr="00D85EEB">
              <w:rPr>
                <w:sz w:val="24"/>
                <w:szCs w:val="24"/>
              </w:rPr>
              <w:t>- для повышения гарантии защиты прав и законных интересов граждан – участников</w:t>
            </w:r>
            <w:r w:rsidR="00306D8D">
              <w:rPr>
                <w:sz w:val="24"/>
                <w:szCs w:val="24"/>
              </w:rPr>
              <w:t xml:space="preserve"> </w:t>
            </w:r>
            <w:r w:rsidRPr="00D85EEB">
              <w:rPr>
                <w:sz w:val="24"/>
                <w:szCs w:val="24"/>
              </w:rPr>
              <w:t>долевого строительства Застройщик в соответствии с Законом осуществляет обязательные отчисления (взносы) в публично-правовую компания «Фонд защиты прав граждан – участников долевого строительства» - ОГРН 5177746100032, ИНН 7704446429.</w:t>
            </w:r>
          </w:p>
        </w:tc>
      </w:tr>
      <w:tr w:rsidR="00860740" w:rsidRPr="000C5879">
        <w:tc>
          <w:tcPr>
            <w:tcW w:w="3369" w:type="dxa"/>
          </w:tcPr>
          <w:p w:rsidR="00860740" w:rsidRPr="000C5879" w:rsidRDefault="00860740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и (или) иного объекта недвижимости, за исключением привлечения денежных средств на основании договора</w:t>
            </w:r>
          </w:p>
        </w:tc>
        <w:tc>
          <w:tcPr>
            <w:tcW w:w="6521" w:type="dxa"/>
          </w:tcPr>
          <w:p w:rsidR="005723A9" w:rsidRPr="000C5879" w:rsidRDefault="005723A9" w:rsidP="00AB4417">
            <w:pPr>
              <w:rPr>
                <w:sz w:val="24"/>
                <w:szCs w:val="24"/>
              </w:rPr>
            </w:pPr>
            <w:r w:rsidRPr="000C5879">
              <w:rPr>
                <w:sz w:val="24"/>
                <w:szCs w:val="24"/>
              </w:rPr>
              <w:t>Заключение иных договоров и сделок возможно в соответствии с действующим законодательством РФ.</w:t>
            </w:r>
          </w:p>
          <w:p w:rsidR="00860740" w:rsidRPr="000C5879" w:rsidRDefault="00860740" w:rsidP="00AB4417">
            <w:pPr>
              <w:rPr>
                <w:sz w:val="24"/>
                <w:szCs w:val="24"/>
              </w:rPr>
            </w:pPr>
          </w:p>
        </w:tc>
      </w:tr>
    </w:tbl>
    <w:p w:rsidR="00EE0D41" w:rsidRPr="000C5879" w:rsidRDefault="00EE0D41" w:rsidP="00AB4417">
      <w:pPr>
        <w:pStyle w:val="1"/>
        <w:jc w:val="left"/>
        <w:rPr>
          <w:szCs w:val="24"/>
        </w:rPr>
      </w:pPr>
    </w:p>
    <w:p w:rsidR="00EE0D41" w:rsidRPr="001F05D3" w:rsidRDefault="00EE0D41" w:rsidP="00AB4417">
      <w:pPr>
        <w:pStyle w:val="1"/>
        <w:jc w:val="left"/>
        <w:rPr>
          <w:szCs w:val="24"/>
        </w:rPr>
      </w:pPr>
    </w:p>
    <w:p w:rsidR="00EE0D41" w:rsidRPr="001F05D3" w:rsidRDefault="00EE0D41" w:rsidP="00AB4417">
      <w:pPr>
        <w:pStyle w:val="1"/>
        <w:jc w:val="left"/>
        <w:rPr>
          <w:szCs w:val="24"/>
        </w:rPr>
      </w:pPr>
    </w:p>
    <w:sectPr w:rsidR="00EE0D41" w:rsidRPr="001F05D3" w:rsidSect="005723A9">
      <w:headerReference w:type="even" r:id="rId8"/>
      <w:headerReference w:type="default" r:id="rId9"/>
      <w:pgSz w:w="11906" w:h="16838"/>
      <w:pgMar w:top="567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07" w:rsidRDefault="00285F07">
      <w:r>
        <w:separator/>
      </w:r>
    </w:p>
  </w:endnote>
  <w:endnote w:type="continuationSeparator" w:id="0">
    <w:p w:rsidR="00285F07" w:rsidRDefault="0028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07" w:rsidRDefault="00285F07">
      <w:r>
        <w:separator/>
      </w:r>
    </w:p>
  </w:footnote>
  <w:footnote w:type="continuationSeparator" w:id="0">
    <w:p w:rsidR="00285F07" w:rsidRDefault="0028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B" w:rsidRDefault="00791F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F2B" w:rsidRDefault="00791F2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B" w:rsidRDefault="00791F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94E">
      <w:rPr>
        <w:rStyle w:val="a5"/>
        <w:noProof/>
      </w:rPr>
      <w:t>4</w:t>
    </w:r>
    <w:r>
      <w:rPr>
        <w:rStyle w:val="a5"/>
      </w:rPr>
      <w:fldChar w:fldCharType="end"/>
    </w:r>
  </w:p>
  <w:p w:rsidR="00791F2B" w:rsidRDefault="00791F2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E65"/>
    <w:rsid w:val="00024855"/>
    <w:rsid w:val="0006244F"/>
    <w:rsid w:val="0008573C"/>
    <w:rsid w:val="000B513D"/>
    <w:rsid w:val="000B6C23"/>
    <w:rsid w:val="000C3091"/>
    <w:rsid w:val="000C5879"/>
    <w:rsid w:val="000D2E71"/>
    <w:rsid w:val="000E52C1"/>
    <w:rsid w:val="000F449A"/>
    <w:rsid w:val="0010049C"/>
    <w:rsid w:val="001054A3"/>
    <w:rsid w:val="0012232B"/>
    <w:rsid w:val="00145EB3"/>
    <w:rsid w:val="0014791F"/>
    <w:rsid w:val="001D2235"/>
    <w:rsid w:val="001F048B"/>
    <w:rsid w:val="001F05D3"/>
    <w:rsid w:val="0023508B"/>
    <w:rsid w:val="002779BA"/>
    <w:rsid w:val="00285F07"/>
    <w:rsid w:val="002970CD"/>
    <w:rsid w:val="002A45F5"/>
    <w:rsid w:val="002D4970"/>
    <w:rsid w:val="002D4EFF"/>
    <w:rsid w:val="002E5DE0"/>
    <w:rsid w:val="00306D8D"/>
    <w:rsid w:val="00334CC7"/>
    <w:rsid w:val="003542CF"/>
    <w:rsid w:val="00374849"/>
    <w:rsid w:val="0040418F"/>
    <w:rsid w:val="004062AD"/>
    <w:rsid w:val="00407E14"/>
    <w:rsid w:val="00416374"/>
    <w:rsid w:val="004554D2"/>
    <w:rsid w:val="00473CD9"/>
    <w:rsid w:val="004933F7"/>
    <w:rsid w:val="005165B6"/>
    <w:rsid w:val="005723A9"/>
    <w:rsid w:val="00582815"/>
    <w:rsid w:val="0059731B"/>
    <w:rsid w:val="005E29F8"/>
    <w:rsid w:val="005E41F5"/>
    <w:rsid w:val="006238D7"/>
    <w:rsid w:val="0063038C"/>
    <w:rsid w:val="00680ACC"/>
    <w:rsid w:val="0069423B"/>
    <w:rsid w:val="006974E5"/>
    <w:rsid w:val="006B4A79"/>
    <w:rsid w:val="0071451F"/>
    <w:rsid w:val="00716269"/>
    <w:rsid w:val="0073414F"/>
    <w:rsid w:val="00766B69"/>
    <w:rsid w:val="00791F2B"/>
    <w:rsid w:val="00834E01"/>
    <w:rsid w:val="00842E53"/>
    <w:rsid w:val="00860740"/>
    <w:rsid w:val="00870237"/>
    <w:rsid w:val="008C4EB4"/>
    <w:rsid w:val="008F591B"/>
    <w:rsid w:val="00916DAF"/>
    <w:rsid w:val="009279F9"/>
    <w:rsid w:val="00942772"/>
    <w:rsid w:val="00943EC4"/>
    <w:rsid w:val="009C1F73"/>
    <w:rsid w:val="00A04521"/>
    <w:rsid w:val="00A0477D"/>
    <w:rsid w:val="00A079FE"/>
    <w:rsid w:val="00A1118A"/>
    <w:rsid w:val="00A24295"/>
    <w:rsid w:val="00A46EF6"/>
    <w:rsid w:val="00A72E65"/>
    <w:rsid w:val="00A80C5C"/>
    <w:rsid w:val="00AB4417"/>
    <w:rsid w:val="00AF08E2"/>
    <w:rsid w:val="00B04F5A"/>
    <w:rsid w:val="00B07E8B"/>
    <w:rsid w:val="00B5778A"/>
    <w:rsid w:val="00B82A22"/>
    <w:rsid w:val="00BC28C1"/>
    <w:rsid w:val="00BD3934"/>
    <w:rsid w:val="00BD4B12"/>
    <w:rsid w:val="00BE5C59"/>
    <w:rsid w:val="00C66A35"/>
    <w:rsid w:val="00C83EB0"/>
    <w:rsid w:val="00C9194E"/>
    <w:rsid w:val="00CC22BF"/>
    <w:rsid w:val="00CE76A0"/>
    <w:rsid w:val="00CF4E76"/>
    <w:rsid w:val="00D4381B"/>
    <w:rsid w:val="00D47373"/>
    <w:rsid w:val="00D85EEB"/>
    <w:rsid w:val="00D95539"/>
    <w:rsid w:val="00DC1C05"/>
    <w:rsid w:val="00DC5CB3"/>
    <w:rsid w:val="00DF2171"/>
    <w:rsid w:val="00DF73C7"/>
    <w:rsid w:val="00E61B99"/>
    <w:rsid w:val="00E642C9"/>
    <w:rsid w:val="00E84CF3"/>
    <w:rsid w:val="00EE0D41"/>
    <w:rsid w:val="00EF78BE"/>
    <w:rsid w:val="00F206B0"/>
    <w:rsid w:val="00F2534A"/>
    <w:rsid w:val="00F53071"/>
    <w:rsid w:val="00F54E4E"/>
    <w:rsid w:val="00F65D29"/>
    <w:rsid w:val="00F9180F"/>
    <w:rsid w:val="00FB2710"/>
    <w:rsid w:val="00FB4C59"/>
    <w:rsid w:val="00FE1E38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unhideWhenUsed/>
    <w:rsid w:val="00A1118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A1118A"/>
    <w:rPr>
      <w:b/>
      <w:bCs/>
    </w:rPr>
  </w:style>
  <w:style w:type="character" w:styleId="a8">
    <w:name w:val="Emphasis"/>
    <w:uiPriority w:val="20"/>
    <w:qFormat/>
    <w:rsid w:val="00A1118A"/>
    <w:rPr>
      <w:i/>
      <w:iCs/>
    </w:rPr>
  </w:style>
  <w:style w:type="paragraph" w:styleId="a9">
    <w:name w:val="Balloon Text"/>
    <w:basedOn w:val="a"/>
    <w:link w:val="aa"/>
    <w:rsid w:val="005723A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7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&#1054;&#1088;&#1077;&#1086;&#1083;\&#1056;&#1072;&#1073;&#1086;&#1095;&#1072;&#1103;%20&#1087;&#1072;&#1087;&#1082;&#1072;\&#1055;&#1088;&#1086;&#1077;&#1082;&#1090;&#1085;&#1072;&#1103;%20&#1076;&#1077;&#1082;&#1083;&#1072;&#1088;&#1072;&#1094;&#1080;&#1103;%20&#1086;&#1090;%2019.09.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28C9-57DC-4015-8D56-EC66D45A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Проектная декларация от 19.09.18</Template>
  <TotalTime>62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РРНУ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Brychkin</dc:creator>
  <cp:lastModifiedBy>Pavel Brychkin</cp:lastModifiedBy>
  <cp:revision>13</cp:revision>
  <cp:lastPrinted>2019-06-04T09:18:00Z</cp:lastPrinted>
  <dcterms:created xsi:type="dcterms:W3CDTF">2018-09-24T06:15:00Z</dcterms:created>
  <dcterms:modified xsi:type="dcterms:W3CDTF">2019-06-19T12:53:00Z</dcterms:modified>
</cp:coreProperties>
</file>